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Pr="00D25F68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Pr="00D25F68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7D0A31" w:rsidRPr="00A0021E" w:rsidRDefault="007D0A31" w:rsidP="007D0A31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0021E">
        <w:rPr>
          <w:rFonts w:ascii="Verdana" w:eastAsia="Verdana" w:hAnsi="Verdana" w:cs="Verdana"/>
          <w:b/>
          <w:sz w:val="16"/>
          <w:szCs w:val="16"/>
        </w:rPr>
        <w:t>RETIFICAÇÃO DO RESULTADO PARCIAL DE LICITAÇÃO</w:t>
      </w:r>
    </w:p>
    <w:p w:rsidR="007D0A31" w:rsidRPr="00A0021E" w:rsidRDefault="007D0A31" w:rsidP="007D0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0021E">
        <w:rPr>
          <w:rFonts w:ascii="Verdana" w:eastAsia="Verdana" w:hAnsi="Verdana" w:cs="Verdana"/>
          <w:b/>
          <w:sz w:val="16"/>
          <w:szCs w:val="16"/>
        </w:rPr>
        <w:t>PREGÃO ELETRÔNICO N. 033/2021</w:t>
      </w:r>
    </w:p>
    <w:p w:rsidR="007D0A31" w:rsidRPr="00A0021E" w:rsidRDefault="007D0A31" w:rsidP="007D0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A0021E">
        <w:rPr>
          <w:rFonts w:ascii="Verdana" w:eastAsia="Verdana" w:hAnsi="Verdana" w:cs="Verdana"/>
          <w:b/>
          <w:sz w:val="16"/>
          <w:szCs w:val="16"/>
        </w:rPr>
        <w:t>PROCESSO N. ° 63138/2020</w:t>
      </w:r>
    </w:p>
    <w:p w:rsidR="007D0A31" w:rsidRPr="00A0021E" w:rsidRDefault="007D0A31" w:rsidP="007D0A31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6"/>
          <w:szCs w:val="16"/>
        </w:rPr>
      </w:pPr>
    </w:p>
    <w:p w:rsidR="007D0A31" w:rsidRPr="00A0021E" w:rsidRDefault="007D0A31" w:rsidP="007D0A31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A0021E">
        <w:rPr>
          <w:rFonts w:ascii="Verdana" w:hAnsi="Verdana" w:cstheme="minorHAnsi"/>
          <w:b/>
          <w:sz w:val="16"/>
          <w:szCs w:val="16"/>
        </w:rPr>
        <w:t xml:space="preserve">A </w:t>
      </w:r>
      <w:r w:rsidRPr="00A0021E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A0021E">
        <w:rPr>
          <w:rFonts w:ascii="Verdana" w:hAnsi="Verdana" w:cstheme="minorHAnsi"/>
          <w:sz w:val="16"/>
          <w:szCs w:val="16"/>
        </w:rPr>
        <w:t>,</w:t>
      </w:r>
      <w:r w:rsidRPr="00A0021E">
        <w:rPr>
          <w:rFonts w:ascii="Verdana" w:hAnsi="Verdana"/>
          <w:color w:val="000000"/>
          <w:sz w:val="16"/>
          <w:szCs w:val="16"/>
        </w:rPr>
        <w:t xml:space="preserve"> nesse ato representada pelo Pregoeiro Oficial, nomeado pela Portaria </w:t>
      </w:r>
      <w:r w:rsidRPr="00A0021E">
        <w:rPr>
          <w:rFonts w:ascii="Verdana" w:eastAsia="Verdana" w:hAnsi="Verdana" w:cs="Verdana"/>
          <w:sz w:val="16"/>
          <w:szCs w:val="16"/>
        </w:rPr>
        <w:t>Conjunta n. 002/2021/SEPLAG/SES/MT publicada em 14/01/2021</w:t>
      </w:r>
      <w:r w:rsidRPr="00A0021E">
        <w:rPr>
          <w:rFonts w:ascii="Verdana" w:hAnsi="Verdana" w:cstheme="minorHAnsi"/>
          <w:sz w:val="16"/>
          <w:szCs w:val="16"/>
        </w:rPr>
        <w:t>, vem RETIFICAR o RESULTADO FINAL DE LICITAÇÃO em epigrafe publicada no Diário Oficial do Estado nº. 28.033 as páginas 50 e 51 em 02/07/2021</w:t>
      </w:r>
      <w:r w:rsidRPr="00A0021E">
        <w:rPr>
          <w:rFonts w:ascii="Verdana" w:hAnsi="Verdana" w:cstheme="minorHAnsi"/>
          <w:i/>
          <w:sz w:val="16"/>
          <w:szCs w:val="16"/>
        </w:rPr>
        <w:t xml:space="preserve">. </w:t>
      </w:r>
      <w:r w:rsidRPr="00A0021E">
        <w:rPr>
          <w:rFonts w:ascii="Verdana" w:hAnsi="Verdana" w:cstheme="minorHAnsi"/>
          <w:sz w:val="16"/>
          <w:szCs w:val="16"/>
        </w:rPr>
        <w:t>Nos seguintes termos:</w:t>
      </w:r>
    </w:p>
    <w:p w:rsidR="00A1037C" w:rsidRPr="00A0021E" w:rsidRDefault="00A1037C" w:rsidP="004131C6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A0021E">
        <w:rPr>
          <w:rFonts w:ascii="Verdana" w:hAnsi="Verdana"/>
          <w:b/>
          <w:sz w:val="16"/>
          <w:szCs w:val="16"/>
        </w:rPr>
        <w:t>Onde se lê: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706"/>
        <w:gridCol w:w="706"/>
        <w:gridCol w:w="844"/>
        <w:gridCol w:w="1263"/>
        <w:gridCol w:w="1377"/>
        <w:gridCol w:w="1418"/>
      </w:tblGrid>
      <w:tr w:rsidR="005B561B" w:rsidRPr="00A0021E" w:rsidTr="004131C6">
        <w:trPr>
          <w:trHeight w:val="720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A0021E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0021E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0021E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0021E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A0021E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A0021E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A0021E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5B561B" w:rsidRPr="00A0021E" w:rsidTr="004131C6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7" w:rsidRPr="00A0021E" w:rsidRDefault="00127EE7" w:rsidP="00127EE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VITÓRIA LICITAÇÕES E COMERCIO EIRELI – EPP</w:t>
            </w:r>
          </w:p>
          <w:p w:rsidR="00127EE7" w:rsidRPr="00A0021E" w:rsidRDefault="00127EE7" w:rsidP="00127EE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CNPJ:24.005.322/0001-91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ORTOMOBIL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Cs/>
                <w:sz w:val="16"/>
                <w:szCs w:val="16"/>
              </w:rPr>
              <w:t>R$ 2.480,00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E7" w:rsidRPr="00A0021E" w:rsidRDefault="00127EE7" w:rsidP="00127EE7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Cs/>
                <w:sz w:val="16"/>
                <w:szCs w:val="16"/>
              </w:rPr>
              <w:t>R$ 372.000,00</w:t>
            </w:r>
          </w:p>
        </w:tc>
      </w:tr>
    </w:tbl>
    <w:p w:rsidR="0064450A" w:rsidRPr="00A0021E" w:rsidRDefault="00A1037C" w:rsidP="00A1037C">
      <w:pPr>
        <w:spacing w:after="0" w:line="240" w:lineRule="auto"/>
        <w:ind w:right="118"/>
        <w:rPr>
          <w:rFonts w:ascii="Verdana" w:eastAsia="Verdana" w:hAnsi="Verdana" w:cs="Verdana"/>
          <w:b/>
          <w:sz w:val="16"/>
          <w:szCs w:val="16"/>
        </w:rPr>
      </w:pPr>
      <w:r w:rsidRPr="00A0021E">
        <w:rPr>
          <w:rFonts w:ascii="Verdana" w:eastAsia="Verdana" w:hAnsi="Verdana" w:cs="Verdana"/>
          <w:b/>
          <w:sz w:val="16"/>
          <w:szCs w:val="16"/>
        </w:rPr>
        <w:t xml:space="preserve">Leia- </w:t>
      </w:r>
      <w:r w:rsidR="004131C6" w:rsidRPr="00A0021E">
        <w:rPr>
          <w:rFonts w:ascii="Verdana" w:eastAsia="Verdana" w:hAnsi="Verdana" w:cs="Verdana"/>
          <w:b/>
          <w:sz w:val="16"/>
          <w:szCs w:val="16"/>
        </w:rPr>
        <w:t>se: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706"/>
        <w:gridCol w:w="706"/>
        <w:gridCol w:w="844"/>
        <w:gridCol w:w="1263"/>
        <w:gridCol w:w="1377"/>
        <w:gridCol w:w="1418"/>
      </w:tblGrid>
      <w:tr w:rsidR="00A1037C" w:rsidRPr="00A0021E" w:rsidTr="004131C6">
        <w:trPr>
          <w:trHeight w:val="720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037C" w:rsidRPr="00A0021E" w:rsidRDefault="00A1037C" w:rsidP="00107615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A1037C" w:rsidRPr="00A0021E" w:rsidTr="004131C6">
        <w:trPr>
          <w:trHeight w:val="227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7C" w:rsidRPr="00A0021E" w:rsidRDefault="00A1037C" w:rsidP="00107615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VITÓRIA LICITAÇÕES E COMERCIO EIRELI – EPP</w:t>
            </w:r>
          </w:p>
          <w:p w:rsidR="00A1037C" w:rsidRPr="00A0021E" w:rsidRDefault="00A1037C" w:rsidP="00107615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CNPJ:24.005.322/0001-91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107615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10761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107615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107615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sz w:val="16"/>
                <w:szCs w:val="16"/>
              </w:rPr>
              <w:t>ORTOMOBIL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A1037C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Cs/>
                <w:sz w:val="16"/>
                <w:szCs w:val="16"/>
              </w:rPr>
              <w:t>R$ 2.900,00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7C" w:rsidRPr="00A0021E" w:rsidRDefault="00A1037C" w:rsidP="00A1037C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A0021E">
              <w:rPr>
                <w:rFonts w:ascii="Verdana" w:eastAsia="Verdana" w:hAnsi="Verdana" w:cs="Verdana"/>
                <w:bCs/>
                <w:sz w:val="16"/>
                <w:szCs w:val="16"/>
              </w:rPr>
              <w:t>R$ 580.000,00</w:t>
            </w:r>
          </w:p>
        </w:tc>
      </w:tr>
    </w:tbl>
    <w:p w:rsidR="00A1037C" w:rsidRPr="00A0021E" w:rsidRDefault="00A1037C" w:rsidP="00A1037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021E">
        <w:rPr>
          <w:rFonts w:ascii="Verdana" w:eastAsia="Verdana" w:hAnsi="Verdana" w:cs="Verdana"/>
          <w:sz w:val="16"/>
          <w:szCs w:val="16"/>
        </w:rPr>
        <w:t>Cuiabá-MT, 2</w:t>
      </w:r>
      <w:r w:rsidR="00805BD2" w:rsidRPr="00A0021E">
        <w:rPr>
          <w:rFonts w:ascii="Verdana" w:eastAsia="Verdana" w:hAnsi="Verdana" w:cs="Verdana"/>
          <w:sz w:val="16"/>
          <w:szCs w:val="16"/>
        </w:rPr>
        <w:t>6</w:t>
      </w:r>
      <w:r w:rsidRPr="00A0021E">
        <w:rPr>
          <w:rFonts w:ascii="Verdana" w:eastAsia="Verdana" w:hAnsi="Verdana" w:cs="Verdana"/>
          <w:sz w:val="16"/>
          <w:szCs w:val="16"/>
        </w:rPr>
        <w:t xml:space="preserve"> de agosto de 2021.</w:t>
      </w:r>
    </w:p>
    <w:p w:rsidR="00A1037C" w:rsidRDefault="00A1037C" w:rsidP="00A1037C">
      <w:pPr>
        <w:spacing w:after="0" w:line="240" w:lineRule="auto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Pregoeiro Oficial SEPLAG/SES/MT</w:t>
      </w:r>
    </w:p>
    <w:p w:rsidR="00E8118E" w:rsidRPr="00B153A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sectPr w:rsidR="00E8118E" w:rsidRPr="00B153AC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27793"/>
    <w:rsid w:val="00127EE7"/>
    <w:rsid w:val="00137208"/>
    <w:rsid w:val="00176172"/>
    <w:rsid w:val="001A7680"/>
    <w:rsid w:val="001D22A7"/>
    <w:rsid w:val="001D6184"/>
    <w:rsid w:val="001E118F"/>
    <w:rsid w:val="001F19BD"/>
    <w:rsid w:val="00272FCC"/>
    <w:rsid w:val="002D34D8"/>
    <w:rsid w:val="002E180C"/>
    <w:rsid w:val="002F27AA"/>
    <w:rsid w:val="002F4212"/>
    <w:rsid w:val="00333F19"/>
    <w:rsid w:val="00360CB4"/>
    <w:rsid w:val="003C286F"/>
    <w:rsid w:val="003E3C32"/>
    <w:rsid w:val="003E58B8"/>
    <w:rsid w:val="004131C6"/>
    <w:rsid w:val="0042520C"/>
    <w:rsid w:val="004C4A7D"/>
    <w:rsid w:val="00515175"/>
    <w:rsid w:val="00515D70"/>
    <w:rsid w:val="00516AEB"/>
    <w:rsid w:val="00545CF3"/>
    <w:rsid w:val="005A06C5"/>
    <w:rsid w:val="005B1012"/>
    <w:rsid w:val="005B561B"/>
    <w:rsid w:val="00601799"/>
    <w:rsid w:val="0064450A"/>
    <w:rsid w:val="00677FC2"/>
    <w:rsid w:val="006A701E"/>
    <w:rsid w:val="006B0CC3"/>
    <w:rsid w:val="00707A57"/>
    <w:rsid w:val="00723237"/>
    <w:rsid w:val="00730C56"/>
    <w:rsid w:val="007430D1"/>
    <w:rsid w:val="00754A39"/>
    <w:rsid w:val="0076799A"/>
    <w:rsid w:val="007B2A5B"/>
    <w:rsid w:val="007D0A31"/>
    <w:rsid w:val="007E32EA"/>
    <w:rsid w:val="00803B6B"/>
    <w:rsid w:val="00805BD2"/>
    <w:rsid w:val="0084740C"/>
    <w:rsid w:val="00870A9A"/>
    <w:rsid w:val="008739AA"/>
    <w:rsid w:val="008A43E9"/>
    <w:rsid w:val="008A59A0"/>
    <w:rsid w:val="008C5381"/>
    <w:rsid w:val="008C691E"/>
    <w:rsid w:val="008F0D1E"/>
    <w:rsid w:val="00943255"/>
    <w:rsid w:val="00987A0A"/>
    <w:rsid w:val="009B4088"/>
    <w:rsid w:val="009C2E2A"/>
    <w:rsid w:val="009C438E"/>
    <w:rsid w:val="009F6964"/>
    <w:rsid w:val="00A0021E"/>
    <w:rsid w:val="00A01034"/>
    <w:rsid w:val="00A06890"/>
    <w:rsid w:val="00A1037C"/>
    <w:rsid w:val="00A244FC"/>
    <w:rsid w:val="00A31636"/>
    <w:rsid w:val="00A54430"/>
    <w:rsid w:val="00AF6AB9"/>
    <w:rsid w:val="00B00C04"/>
    <w:rsid w:val="00B153AC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96510"/>
    <w:rsid w:val="00CE1631"/>
    <w:rsid w:val="00D25F68"/>
    <w:rsid w:val="00D322FE"/>
    <w:rsid w:val="00D35A21"/>
    <w:rsid w:val="00D61E86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512D7"/>
    <w:rsid w:val="00E70F36"/>
    <w:rsid w:val="00E8118E"/>
    <w:rsid w:val="00EE2046"/>
    <w:rsid w:val="00F2590C"/>
    <w:rsid w:val="00FA103F"/>
    <w:rsid w:val="00FB7D6D"/>
    <w:rsid w:val="00F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C4891C9-CDDF-4AEA-A1D2-926AA29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7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4</cp:revision>
  <cp:lastPrinted>2021-08-26T14:57:00Z</cp:lastPrinted>
  <dcterms:created xsi:type="dcterms:W3CDTF">2021-08-26T15:08:00Z</dcterms:created>
  <dcterms:modified xsi:type="dcterms:W3CDTF">2021-08-26T15:31:00Z</dcterms:modified>
</cp:coreProperties>
</file>